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425" w:rsidRDefault="003D4425">
      <w:r w:rsidRPr="003D442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62C13" wp14:editId="17E597AB">
                <wp:simplePos x="0" y="0"/>
                <wp:positionH relativeFrom="column">
                  <wp:posOffset>1844040</wp:posOffset>
                </wp:positionH>
                <wp:positionV relativeFrom="paragraph">
                  <wp:posOffset>411480</wp:posOffset>
                </wp:positionV>
                <wp:extent cx="1539240" cy="1417320"/>
                <wp:effectExtent l="0" t="19050" r="41910" b="30480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14173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145.2pt;margin-top:32.4pt;width:121.2pt;height:11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" adj="11655" fillcolor="#c0504d [3205]" strokecolor="#622423 [1605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DFEC20" wp14:editId="1F7281E9">
                <wp:simplePos x="0" y="0"/>
                <wp:positionH relativeFrom="column">
                  <wp:posOffset>4000500</wp:posOffset>
                </wp:positionH>
                <wp:positionV relativeFrom="paragraph">
                  <wp:posOffset>2164080</wp:posOffset>
                </wp:positionV>
                <wp:extent cx="1775460" cy="1229360"/>
                <wp:effectExtent l="38100" t="19050" r="0" b="27940"/>
                <wp:wrapNone/>
                <wp:docPr id="3" name="Up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460" cy="1229360"/>
                        </a:xfrm>
                        <a:prstGeom prst="upArrow">
                          <a:avLst>
                            <a:gd name="adj1" fmla="val 50000"/>
                            <a:gd name="adj2" fmla="val 45282"/>
                          </a:avLst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3" o:spid="_x0000_s1026" type="#_x0000_t68" style="position:absolute;margin-left:315pt;margin-top:170.4pt;width:139.8pt;height:9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" adj="9781" fillcolor="#c0504d [3205]" strokecolor="#622423 [1605]" strokeweight="2pt"/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6623562" cy="3672840"/>
            <wp:effectExtent l="0" t="0" r="635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 ND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3562" cy="3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D4425" w:rsidRPr="003D4425" w:rsidRDefault="003D4425" w:rsidP="003D4425"/>
    <w:p w:rsidR="003D4425" w:rsidRDefault="003D4425" w:rsidP="003D4425"/>
    <w:p w:rsidR="00945234" w:rsidRDefault="003D4425" w:rsidP="003D4425">
      <w:pPr>
        <w:tabs>
          <w:tab w:val="left" w:pos="1812"/>
        </w:tabs>
      </w:pPr>
      <w:r>
        <w:t xml:space="preserve">The Grand Forks Sheriff’s Department mutual aid jurisdictional area includes Grand Forks County and the following 15 counties located in Northeastern North Dakota: Rolette, Towner, Cavalier, Pembina, Pierce, Benson, Ramsey, Walsh, Nelson, Wells, Eddy, Foster, Griggs, Steele and </w:t>
      </w:r>
      <w:proofErr w:type="spellStart"/>
      <w:r>
        <w:t>Traill</w:t>
      </w:r>
      <w:proofErr w:type="spellEnd"/>
      <w:r>
        <w:t>.</w:t>
      </w:r>
    </w:p>
    <w:p w:rsidR="003D4425" w:rsidRDefault="003D4425" w:rsidP="003D4425">
      <w:pPr>
        <w:tabs>
          <w:tab w:val="left" w:pos="1812"/>
        </w:tabs>
      </w:pPr>
      <w:r>
        <w:t>The longitude and latitude coordinates of four corner points which include these 16 counties are:</w:t>
      </w:r>
    </w:p>
    <w:p w:rsidR="003910AB" w:rsidRDefault="003910AB" w:rsidP="003D4425">
      <w:pPr>
        <w:tabs>
          <w:tab w:val="left" w:pos="1812"/>
        </w:tabs>
      </w:pPr>
      <w:r>
        <w:t>Northwest Corner:</w:t>
      </w:r>
      <w:r>
        <w:tab/>
        <w:t xml:space="preserve"> 48 59’59.56N </w:t>
      </w:r>
      <w:r>
        <w:tab/>
        <w:t>100 18’33.94W</w:t>
      </w:r>
    </w:p>
    <w:p w:rsidR="003910AB" w:rsidRDefault="003910AB" w:rsidP="003D4425">
      <w:pPr>
        <w:tabs>
          <w:tab w:val="left" w:pos="1812"/>
        </w:tabs>
      </w:pPr>
      <w:r>
        <w:t xml:space="preserve">Northeast Corner: </w:t>
      </w:r>
      <w:r>
        <w:tab/>
        <w:t xml:space="preserve">49 0’20.03N </w:t>
      </w:r>
      <w:r>
        <w:tab/>
        <w:t>97 13’36.55W</w:t>
      </w:r>
    </w:p>
    <w:p w:rsidR="003910AB" w:rsidRDefault="003910AB" w:rsidP="003D4425">
      <w:pPr>
        <w:tabs>
          <w:tab w:val="left" w:pos="1812"/>
        </w:tabs>
      </w:pPr>
      <w:r>
        <w:t>Southeast Corner</w:t>
      </w:r>
      <w:r>
        <w:tab/>
        <w:t>47 14’20.04N</w:t>
      </w:r>
      <w:r>
        <w:tab/>
        <w:t>96 49’58.33W</w:t>
      </w:r>
    </w:p>
    <w:p w:rsidR="003910AB" w:rsidRDefault="003910AB" w:rsidP="003D4425">
      <w:pPr>
        <w:tabs>
          <w:tab w:val="left" w:pos="1812"/>
        </w:tabs>
      </w:pPr>
      <w:r>
        <w:t>Southwest Corner:</w:t>
      </w:r>
      <w:r>
        <w:tab/>
        <w:t>47 12’59.28N</w:t>
      </w:r>
      <w:r>
        <w:tab/>
        <w:t>100 17’17.19W</w:t>
      </w:r>
    </w:p>
    <w:p w:rsidR="003910AB" w:rsidRDefault="003910AB" w:rsidP="003D4425">
      <w:pPr>
        <w:tabs>
          <w:tab w:val="left" w:pos="1812"/>
        </w:tabs>
      </w:pPr>
    </w:p>
    <w:p w:rsidR="003910AB" w:rsidRDefault="003910AB" w:rsidP="003D4425">
      <w:pPr>
        <w:tabs>
          <w:tab w:val="left" w:pos="1812"/>
        </w:tabs>
      </w:pPr>
      <w:r>
        <w:t>Please refer to page 2 for a “Google Earth” graphic of area.</w:t>
      </w:r>
    </w:p>
    <w:p w:rsidR="003910AB" w:rsidRDefault="003910AB" w:rsidP="003D4425">
      <w:pPr>
        <w:tabs>
          <w:tab w:val="left" w:pos="1812"/>
        </w:tabs>
      </w:pPr>
    </w:p>
    <w:p w:rsidR="003910AB" w:rsidRDefault="003910AB" w:rsidP="003D4425">
      <w:pPr>
        <w:tabs>
          <w:tab w:val="left" w:pos="1812"/>
        </w:tabs>
      </w:pPr>
    </w:p>
    <w:p w:rsidR="003910AB" w:rsidRPr="003D4425" w:rsidRDefault="003910AB" w:rsidP="003D4425">
      <w:pPr>
        <w:tabs>
          <w:tab w:val="left" w:pos="1812"/>
        </w:tabs>
      </w:pPr>
      <w:r>
        <w:rPr>
          <w:noProof/>
        </w:rPr>
        <w:lastRenderedPageBreak/>
        <w:drawing>
          <wp:inline distT="0" distB="0" distL="0" distR="0">
            <wp:extent cx="5943600" cy="476821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 North Dakota CO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6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</w:t>
      </w:r>
    </w:p>
    <w:sectPr w:rsidR="003910AB" w:rsidRPr="003D4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425"/>
    <w:rsid w:val="003910AB"/>
    <w:rsid w:val="003D4425"/>
    <w:rsid w:val="007A4FD4"/>
    <w:rsid w:val="0094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4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4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4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4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customXml" Target="../customXml/item3.xml"/><Relationship Id="rId5" Type="http://schemas.openxmlformats.org/officeDocument/2006/relationships/image" Target="media/image1.gi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99BDBDF9E2245954CFE4B80319358" ma:contentTypeVersion="0" ma:contentTypeDescription="Create a new document." ma:contentTypeScope="" ma:versionID="0dea8dbefa5e8486d6ae5e55fcb1d4fd">
  <xsd:schema xmlns:xsd="http://www.w3.org/2001/XMLSchema" xmlns:xs="http://www.w3.org/2001/XMLSchema" xmlns:p="http://schemas.microsoft.com/office/2006/metadata/properties" xmlns:ns2="f1cb7716-638b-46f1-815e-092b3bd813ad" targetNamespace="http://schemas.microsoft.com/office/2006/metadata/properties" ma:root="true" ma:fieldsID="7b7a3f807f6553840895310f9d46b70e" ns2:_="">
    <xsd:import namespace="f1cb7716-638b-46f1-815e-092b3bd813a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b7716-638b-46f1-815e-092b3bd813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1cb7716-638b-46f1-815e-092b3bd813ad">FASCEUVNM32P-3-26606</_dlc_DocId>
    <_dlc_DocIdUrl xmlns="f1cb7716-638b-46f1-815e-092b3bd813ad">
      <Url>https://ksn2.faa.gov/ntk/FOIA0513/_layouts/DocIdRedir.aspx?ID=FASCEUVNM32P-3-26606</Url>
      <Description>FASCEUVNM32P-3-26606</Description>
    </_dlc_DocIdUrl>
  </documentManagement>
</p:properties>
</file>

<file path=customXml/itemProps1.xml><?xml version="1.0" encoding="utf-8"?>
<ds:datastoreItem xmlns:ds="http://schemas.openxmlformats.org/officeDocument/2006/customXml" ds:itemID="{ECDF9994-F931-4D3F-9F54-D19BBD557C2F}"/>
</file>

<file path=customXml/itemProps2.xml><?xml version="1.0" encoding="utf-8"?>
<ds:datastoreItem xmlns:ds="http://schemas.openxmlformats.org/officeDocument/2006/customXml" ds:itemID="{F427C1F9-00AD-420F-84B6-ECCED7776FAC}"/>
</file>

<file path=customXml/itemProps3.xml><?xml version="1.0" encoding="utf-8"?>
<ds:datastoreItem xmlns:ds="http://schemas.openxmlformats.org/officeDocument/2006/customXml" ds:itemID="{D426CFDA-37ED-4644-B2B4-E9E255155120}"/>
</file>

<file path=customXml/itemProps4.xml><?xml version="1.0" encoding="utf-8"?>
<ds:datastoreItem xmlns:ds="http://schemas.openxmlformats.org/officeDocument/2006/customXml" ds:itemID="{6DD56DC2-66D7-4C84-B48E-AD93903A5A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S. Frazier</dc:creator>
  <cp:lastModifiedBy>Alan S. Frazier</cp:lastModifiedBy>
  <cp:revision>1</cp:revision>
  <cp:lastPrinted>2012-10-09T15:39:00Z</cp:lastPrinted>
  <dcterms:created xsi:type="dcterms:W3CDTF">2012-10-09T15:07:00Z</dcterms:created>
  <dcterms:modified xsi:type="dcterms:W3CDTF">2012-10-09T15:39:00Z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98afd927-f4d9-4078-86a0-ff8232ccac9f</vt:lpwstr>
  </property>
  <property fmtid="{D5CDD505-2E9C-101B-9397-08002B2CF9AE}" pid="3" name="ContentTypeId">
    <vt:lpwstr>0x010100F3399BDBDF9E2245954CFE4B80319358</vt:lpwstr>
  </property>
</Properties>
</file>